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page" w:tblpXSpec="center" w:tblpY="-351"/>
        <w:tblW w:w="9628" w:type="dxa"/>
        <w:tblLook w:val="04A0" w:firstRow="1" w:lastRow="0" w:firstColumn="1" w:lastColumn="0" w:noHBand="0" w:noVBand="1"/>
      </w:tblPr>
      <w:tblGrid>
        <w:gridCol w:w="1976"/>
        <w:gridCol w:w="2146"/>
        <w:gridCol w:w="3953"/>
        <w:gridCol w:w="1553"/>
      </w:tblGrid>
      <w:tr w:rsidR="006A1BEF" w:rsidRPr="00F02BE5" w:rsidTr="00F02BE5">
        <w:trPr>
          <w:trHeight w:val="984"/>
        </w:trPr>
        <w:tc>
          <w:tcPr>
            <w:tcW w:w="9628" w:type="dxa"/>
            <w:gridSpan w:val="4"/>
          </w:tcPr>
          <w:p w:rsidR="006A1BEF" w:rsidRPr="00F02BE5" w:rsidRDefault="006A1BEF" w:rsidP="00E162B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42BBE" w:rsidRPr="00F02BE5" w:rsidRDefault="00142BBE" w:rsidP="00E162B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noProof/>
                <w:lang w:eastAsia="it-IT"/>
              </w:rPr>
              <w:drawing>
                <wp:inline distT="0" distB="0" distL="0" distR="0" wp14:anchorId="137547A3" wp14:editId="1549E52D">
                  <wp:extent cx="6124575" cy="15335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E" w:rsidRPr="00F02BE5" w:rsidRDefault="00142BBE" w:rsidP="00E162B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A1BEF" w:rsidRPr="00F02BE5" w:rsidRDefault="006A1BEF" w:rsidP="00E162B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GRIGLIA DI VALUTAZIONE DEL COMPORTAMENTO</w:t>
            </w:r>
          </w:p>
        </w:tc>
      </w:tr>
      <w:tr w:rsidR="00F02BE5" w:rsidRPr="00F02BE5" w:rsidTr="00F02BE5">
        <w:trPr>
          <w:trHeight w:val="984"/>
        </w:trPr>
        <w:tc>
          <w:tcPr>
            <w:tcW w:w="1816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COMPETENZE CHIAVE</w:t>
            </w:r>
          </w:p>
        </w:tc>
        <w:tc>
          <w:tcPr>
            <w:tcW w:w="2007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INDICATORI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DESCRITTORI</w:t>
            </w:r>
          </w:p>
        </w:tc>
        <w:tc>
          <w:tcPr>
            <w:tcW w:w="1591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VOTO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IMPARARE AD IMPARARE</w:t>
            </w: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1.Organizzazione nello studio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Assolve in modo consapevole e assiduo agli impegni scolastici rispettando sempre i tempi e le consegne.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Assolve in modo regolare agli impegni scolastici rispettando i tempi e le consegne.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Assolve in modo complessivamente adeguato agli impegni scolastici, generalmente rispettando i tempi e le consegne.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Buono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Assolve in modo non ben organizzato agli impegni scolastici, non sempre rispetta i tempi e le consegne. 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Assolve in modo discontinuo e disorganizzato agli impegni scolastici, non rispettando i tempi e le consegne.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 w:val="restart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COMUNICARE</w:t>
            </w: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2.Comunicazione con i pari e con il personale scolastico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Comunica in modo sempre appropriato e rispettoso.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Comunica in modo corretto.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Comunica in modo complessivamente adeguato.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Buono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Comunica in modo non sempre adeguato e rispettoso.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Presenta difficoltà a comunicare rispettosamente.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  <w:tr w:rsidR="00F02BE5" w:rsidRPr="00F02BE5" w:rsidTr="00F02BE5">
        <w:trPr>
          <w:trHeight w:val="469"/>
        </w:trPr>
        <w:tc>
          <w:tcPr>
            <w:tcW w:w="1816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COLLABORARE E PARTECIPARE</w:t>
            </w: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3.Partecipazione alla vita scolastica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Interagisce in modo collaborativo, partecipativo e costruttivo. Favorisce il confronto nel rispetto dei diversi punti di vista e dei ruoli.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Interagisce in modo partecipativo e costruttivo. È disponibile al confronto nel rispetto dei diversi punti di vista e dei ruoli.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Interagisce attivamente. Cerca di essere disponibile al confronto nel </w:t>
            </w:r>
            <w:r w:rsidRPr="00F02BE5">
              <w:rPr>
                <w:rFonts w:ascii="Bookman Old Style" w:hAnsi="Bookman Old Style"/>
              </w:rPr>
              <w:lastRenderedPageBreak/>
              <w:t>rispetto dei diversi punti di vista e dei ruoli.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lastRenderedPageBreak/>
              <w:t>Buono</w:t>
            </w:r>
          </w:p>
        </w:tc>
      </w:tr>
      <w:tr w:rsidR="00F02BE5" w:rsidRPr="00F02BE5" w:rsidTr="00F02BE5">
        <w:trPr>
          <w:trHeight w:val="469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Interagisce in modo complessivamente collaborativo. È parzialmente disponibile al confronto nel rispetto dei diversi punti di vista e dei ruoli.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32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Presenta difficoltà a collaborare, a gestire il confronto e a rispettare i diversi punti di vista e i ruoli.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AGIRE IN MODO AUTONOMO E RESPONSABILE</w:t>
            </w: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4.Frequenza* e puntualità (*assiduità nella didattica a distanza)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Frequenza e puntualità esemplari.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Frequenza assidua, quasi sempre puntuale.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156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Frequenza e puntualità buone.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Buono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Frequenza e puntualità non del tutto adeguate.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324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Dimostra difficoltà a rispettare l'impegno della frequenza e della puntualità.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5.Rispetto delle norme comportamentali del Regolamento d'Istituto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Rispetta le regole in modo consapevole e</w:t>
            </w:r>
            <w:bookmarkStart w:id="0" w:name="_GoBack"/>
            <w:bookmarkEnd w:id="0"/>
            <w:r w:rsidRPr="00F02BE5">
              <w:rPr>
                <w:rFonts w:ascii="Bookman Old Style" w:hAnsi="Bookman Old Style"/>
              </w:rPr>
              <w:t xml:space="preserve"> scrupoloso.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Rispetta attentamente le regole. 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Rispetta le regole in modo complessivamente adeguato. 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Buono</w:t>
            </w:r>
          </w:p>
        </w:tc>
      </w:tr>
      <w:tr w:rsidR="00F02BE5" w:rsidRPr="00F02BE5" w:rsidTr="00F02BE5">
        <w:trPr>
          <w:trHeight w:val="324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La capacità di rispetto delle regole risulta non sempre adeguata.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324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Manifesta insofferenza alle regole con effetti di disturbo nello svolgimento delle attività.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  <w:tr w:rsidR="00F02BE5" w:rsidRPr="00F02BE5" w:rsidTr="00F02BE5">
        <w:trPr>
          <w:trHeight w:val="312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 w:val="restart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  <w:r w:rsidRPr="00F02BE5">
              <w:rPr>
                <w:rFonts w:ascii="Bookman Old Style" w:hAnsi="Bookman Old Style"/>
                <w:b/>
                <w:bCs/>
              </w:rPr>
              <w:t>6.Responsabilità dimostrata nella didattica a distanza</w:t>
            </w: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Ha avuto un comportamento pienamente maturo e responsabile.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 xml:space="preserve">Ottimo </w:t>
            </w:r>
          </w:p>
        </w:tc>
      </w:tr>
      <w:tr w:rsidR="00F02BE5" w:rsidRPr="00F02BE5" w:rsidTr="00F02BE5">
        <w:trPr>
          <w:trHeight w:val="156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Ha avuto un comportamento responsabile.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Distinto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Ha avuto un comportamento complessivamente adeguato.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Buono</w:t>
            </w:r>
          </w:p>
        </w:tc>
      </w:tr>
      <w:tr w:rsidR="00F02BE5" w:rsidRPr="00F02BE5" w:rsidTr="00F02BE5">
        <w:trPr>
          <w:trHeight w:val="156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Il comportamento non è stato sempre adeguato.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Suff</w:t>
            </w:r>
            <w:proofErr w:type="spellEnd"/>
            <w:r w:rsidRPr="00F02BE5">
              <w:rPr>
                <w:rFonts w:ascii="Bookman Old Style" w:hAnsi="Bookman Old Style"/>
              </w:rPr>
              <w:t>.</w:t>
            </w:r>
          </w:p>
        </w:tc>
      </w:tr>
      <w:tr w:rsidR="00F02BE5" w:rsidRPr="00F02BE5" w:rsidTr="00F02BE5">
        <w:trPr>
          <w:trHeight w:val="165"/>
        </w:trPr>
        <w:tc>
          <w:tcPr>
            <w:tcW w:w="1816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07" w:type="dxa"/>
            <w:vMerge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4" w:type="dxa"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r w:rsidRPr="00F02BE5">
              <w:rPr>
                <w:rFonts w:ascii="Bookman Old Style" w:hAnsi="Bookman Old Style"/>
              </w:rPr>
              <w:t>Ha mostrato superficialità e scarsa responsabilità.</w:t>
            </w:r>
          </w:p>
        </w:tc>
        <w:tc>
          <w:tcPr>
            <w:tcW w:w="1591" w:type="dxa"/>
            <w:noWrap/>
            <w:hideMark/>
          </w:tcPr>
          <w:p w:rsidR="006A1BEF" w:rsidRPr="00F02BE5" w:rsidRDefault="006A1BEF" w:rsidP="00E162BF">
            <w:pPr>
              <w:rPr>
                <w:rFonts w:ascii="Bookman Old Style" w:hAnsi="Bookman Old Style"/>
              </w:rPr>
            </w:pPr>
            <w:proofErr w:type="spellStart"/>
            <w:r w:rsidRPr="00F02BE5">
              <w:rPr>
                <w:rFonts w:ascii="Bookman Old Style" w:hAnsi="Bookman Old Style"/>
              </w:rPr>
              <w:t>n.s.</w:t>
            </w:r>
            <w:proofErr w:type="spellEnd"/>
          </w:p>
        </w:tc>
      </w:tr>
    </w:tbl>
    <w:p w:rsidR="00D369A8" w:rsidRPr="00F02BE5" w:rsidRDefault="00D369A8">
      <w:pPr>
        <w:rPr>
          <w:sz w:val="24"/>
        </w:rPr>
      </w:pPr>
    </w:p>
    <w:sectPr w:rsidR="00D369A8" w:rsidRPr="00F02B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A" w:rsidRDefault="0080023A" w:rsidP="00A75747">
      <w:pPr>
        <w:spacing w:after="0" w:line="240" w:lineRule="auto"/>
      </w:pPr>
      <w:r>
        <w:separator/>
      </w:r>
    </w:p>
  </w:endnote>
  <w:endnote w:type="continuationSeparator" w:id="0">
    <w:p w:rsidR="0080023A" w:rsidRDefault="0080023A" w:rsidP="00A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A" w:rsidRDefault="0080023A" w:rsidP="00A75747">
      <w:pPr>
        <w:spacing w:after="0" w:line="240" w:lineRule="auto"/>
      </w:pPr>
      <w:r>
        <w:separator/>
      </w:r>
    </w:p>
  </w:footnote>
  <w:footnote w:type="continuationSeparator" w:id="0">
    <w:p w:rsidR="0080023A" w:rsidRDefault="0080023A" w:rsidP="00A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47" w:rsidRPr="00A75747" w:rsidRDefault="00A75747" w:rsidP="00A75747">
    <w:pPr>
      <w:pStyle w:val="Intestazione"/>
      <w:jc w:val="right"/>
      <w:rPr>
        <w:rFonts w:ascii="Bookman Old Style" w:hAnsi="Bookman Old Style"/>
      </w:rPr>
    </w:pPr>
    <w:proofErr w:type="spellStart"/>
    <w:r w:rsidRPr="00A75747">
      <w:rPr>
        <w:rFonts w:ascii="Bookman Old Style" w:hAnsi="Bookman Old Style"/>
      </w:rPr>
      <w:t>All</w:t>
    </w:r>
    <w:proofErr w:type="spellEnd"/>
    <w:r w:rsidRPr="00A75747">
      <w:rPr>
        <w:rFonts w:ascii="Bookman Old Style" w:hAnsi="Bookman Old Style"/>
      </w:rPr>
      <w:t>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F"/>
    <w:rsid w:val="00142BBE"/>
    <w:rsid w:val="006A1BEF"/>
    <w:rsid w:val="0075346F"/>
    <w:rsid w:val="0080023A"/>
    <w:rsid w:val="00A75747"/>
    <w:rsid w:val="00D369A8"/>
    <w:rsid w:val="00F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C77C"/>
  <w15:chartTrackingRefBased/>
  <w15:docId w15:val="{4C98C238-2DB5-4720-87B0-73464F2F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5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747"/>
  </w:style>
  <w:style w:type="paragraph" w:styleId="Pidipagina">
    <w:name w:val="footer"/>
    <w:basedOn w:val="Normale"/>
    <w:link w:val="PidipaginaCarattere"/>
    <w:uiPriority w:val="99"/>
    <w:unhideWhenUsed/>
    <w:rsid w:val="00A75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2020-05-28T12:14:00Z</dcterms:created>
  <dcterms:modified xsi:type="dcterms:W3CDTF">2020-05-28T12:15:00Z</dcterms:modified>
</cp:coreProperties>
</file>